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83" w:rsidRPr="00405203" w:rsidRDefault="00662E83" w:rsidP="00662E83">
      <w:pPr>
        <w:pStyle w:val="berschrift3"/>
      </w:pPr>
      <w:bookmarkStart w:id="0" w:name="_Toc503936869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1C00A" wp14:editId="7301393D">
                <wp:simplePos x="0" y="0"/>
                <wp:positionH relativeFrom="rightMargin">
                  <wp:posOffset>-2052320</wp:posOffset>
                </wp:positionH>
                <wp:positionV relativeFrom="line">
                  <wp:posOffset>-114935</wp:posOffset>
                </wp:positionV>
                <wp:extent cx="2072640" cy="198120"/>
                <wp:effectExtent l="0" t="0" r="3810" b="635"/>
                <wp:wrapNone/>
                <wp:docPr id="354" name="Textfeld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E83" w:rsidRDefault="00662E83" w:rsidP="00662E83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1C00A" id="_x0000_t202" coordsize="21600,21600" o:spt="202" path="m,l,21600r21600,l21600,xe">
                <v:stroke joinstyle="miter"/>
                <v:path gradientshapeok="t" o:connecttype="rect"/>
              </v:shapetype>
              <v:shape id="Textfeld 354" o:spid="_x0000_s1026" type="#_x0000_t202" style="position:absolute;margin-left:-161.6pt;margin-top:-9.05pt;width:163.2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adCwIAAPQDAAAOAAAAZHJzL2Uyb0RvYy54bWysU9tu2zAMfR+wfxD0vthxmyw1ohRduwwD&#10;ugvQ7gMUWY6FSaImKbGzry8lJ2mwvQ3zg2CK5CHPIbW8HYwme+mDAsvodFJSIq2ARtktoz+e1+8W&#10;lITIbcM1WMnoQQZ6u3r7Ztm7WlbQgW6kJwhiQ907RrsYXV0UQXTS8DABJy06W/CGRzT9tmg87xHd&#10;6KIqy3nRg2+cByFDwNuH0UlXGb9tpYjf2jbISDSj2FvMp8/nJp3FasnrreeuU+LYBv+HLgxXFoue&#10;oR545GTn1V9QRgkPAdo4EWAKaFslZOaAbKblH2yeOu5k5oLiBHeWKfw/WPF1/90T1TB6NbumxHKD&#10;Q3qWQ2ylbki6Q4V6F2oMfHIYGocPMOCkM9vgHkH8DMTCfcftVt55D30neYMdTlNmcZE64oQEsum/&#10;QIOF+C5CBhpab5J8KAhBdJzU4TwdbIYIvKzK99X8Gl0CfVW5uJnOcglen7KdD/GTBEPSD6Mep5/R&#10;+f4xxNQNr08hqZiFtdI6b4C2pGf0ZlbNcsKFx6iIC6qVYXRRpm9cmUTyo21ycuRKj/9YQNsj60R0&#10;pByHzYCBSYoNNAfk72FcRHw4+NOB/01Jj0vIaPi1415Soj9b1PBqngqSeGn4S2OTDQzhViAMoyL6&#10;k3Ef854npsHdodJrlUV47ePYKa5W1ub4DNLuXto56vWxrl4AAAD//wMAUEsDBBQABgAIAAAAIQBA&#10;A+4x3QAAAAkBAAAPAAAAZHJzL2Rvd25yZXYueG1sTI9BasMwEEX3hd5BTKCbkMiySQiu5VAKXXRR&#10;2jo5gGKptok0MpKS2LfvZNXu5jOPP2+q/eQsu5oQB48SxDoDZrD1esBOwvHwttoBi0mhVtajkTCb&#10;CPv68aFSpfY3/DbXJnWMSjCWSkKf0lhyHtveOBXXfjRIux8fnEoUQ8d1UDcqd5bnWbblTg1IF3o1&#10;mtfetOfm4iTk86zexfFzaYMdGrE8bD6Kr42UT4vp5RlYMlP6g+GuT+pQk9PJX1BHZiWsirzIiaVJ&#10;7AQwQu75RGQhgNcV//9B/QsAAP//AwBQSwECLQAUAAYACAAAACEAtoM4kv4AAADhAQAAEwAAAAAA&#10;AAAAAAAAAAAAAAAAW0NvbnRlbnRfVHlwZXNdLnhtbFBLAQItABQABgAIAAAAIQA4/SH/1gAAAJQB&#10;AAALAAAAAAAAAAAAAAAAAC8BAABfcmVscy8ucmVsc1BLAQItABQABgAIAAAAIQDja6adCwIAAPQD&#10;AAAOAAAAAAAAAAAAAAAAAC4CAABkcnMvZTJvRG9jLnhtbFBLAQItABQABgAIAAAAIQBAA+4x3QAA&#10;AAkBAAAPAAAAAAAAAAAAAAAAAGUEAABkcnMvZG93bnJldi54bWxQSwUGAAAAAAQABADzAAAAbwUA&#10;AAAA&#10;" filled="f" stroked="f">
                <v:textbox style="mso-fit-shape-to-text:t" inset="1mm,1mm,1mm,0">
                  <w:txbxContent>
                    <w:p w:rsidR="00662E83" w:rsidRDefault="00662E83" w:rsidP="00662E83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80"/>
      <w:bookmarkStart w:id="2" w:name="_Toc436313662"/>
      <w:r w:rsidRPr="00405203">
        <w:t>Kastenrinne Typ 60</w:t>
      </w:r>
      <w:r w:rsidR="00BA7F10">
        <w:t>6</w:t>
      </w:r>
      <w:r w:rsidRPr="00405203">
        <w:t xml:space="preserve"> </w:t>
      </w:r>
      <w:bookmarkEnd w:id="0"/>
      <w:bookmarkEnd w:id="1"/>
      <w:bookmarkEnd w:id="2"/>
      <w:r w:rsidR="00BA7F10">
        <w:t>für konstruktiven Holzschutz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662E83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405203" w:rsidRDefault="00662E83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662E83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662E83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für </w:t>
            </w:r>
            <w:r w:rsidR="00BA7F10">
              <w:rPr>
                <w:rFonts w:eastAsia="Times New Roman" w:cs="Arial"/>
                <w:szCs w:val="16"/>
                <w:lang w:eastAsia="de-DE"/>
              </w:rPr>
              <w:t>Außenbekleidung aus Holz. Mit f</w:t>
            </w:r>
            <w:r w:rsidR="00BA7F10" w:rsidRPr="00BA7F10">
              <w:rPr>
                <w:rFonts w:eastAsia="Times New Roman" w:cs="Arial"/>
                <w:szCs w:val="16"/>
                <w:lang w:eastAsia="de-DE"/>
              </w:rPr>
              <w:t>assadenseitig tiefliegendem Schenkel und aufgeständerter Abdeckung zur optimalen Belüftung</w:t>
            </w:r>
            <w:r w:rsidR="00BA7F10">
              <w:rPr>
                <w:rFonts w:eastAsia="Times New Roman" w:cs="Arial"/>
                <w:szCs w:val="16"/>
                <w:lang w:eastAsia="de-DE"/>
              </w:rPr>
              <w:t>.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BA7F10">
              <w:rPr>
                <w:rFonts w:eastAsia="Times New Roman" w:cs="Arial"/>
                <w:szCs w:val="16"/>
                <w:lang w:eastAsia="de-DE"/>
              </w:rPr>
              <w:t>A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ls gedeckte Kastenrinne mit durchgehender Rostauflage, </w:t>
            </w:r>
          </w:p>
          <w:p w:rsidR="00662E8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60</w:t>
            </w:r>
            <w:r w:rsidR="00BA7F10">
              <w:rPr>
                <w:rFonts w:eastAsia="Times New Roman" w:cs="Arial"/>
                <w:szCs w:val="16"/>
                <w:lang w:eastAsia="de-DE"/>
              </w:rPr>
              <w:t>6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KR-VA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mit verstärktem Einlaufrand </w:t>
            </w: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mm. Fassadenseitige Rinnenseitenwand abgesenkt</w:t>
            </w:r>
            <w:r w:rsidR="00BA7F10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mit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Kantung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für das fassadenseitige Tropfblech. Rinne ohne Gefälle, in Baulängen bis 3 m an ein</w:t>
            </w:r>
            <w:r>
              <w:rPr>
                <w:rFonts w:eastAsia="Times New Roman" w:cs="Arial"/>
                <w:szCs w:val="16"/>
                <w:lang w:eastAsia="de-DE"/>
              </w:rPr>
              <w:t>em Stück, inkl. aller 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</w:t>
            </w:r>
            <w:r>
              <w:rPr>
                <w:rFonts w:eastAsia="Times New Roman" w:cs="Arial"/>
                <w:szCs w:val="16"/>
                <w:lang w:eastAsia="de-DE"/>
              </w:rPr>
              <w:t>n über 3 m mit Steckverbindern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für schnelle und einfache Verlegung ohne Höhenversatz.</w:t>
            </w: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 w:val="12"/>
                <w:szCs w:val="12"/>
                <w:u w:val="single"/>
                <w:lang w:eastAsia="de-DE"/>
              </w:rPr>
            </w:pP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662E83" w:rsidRPr="00405203" w:rsidRDefault="00662E8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662E83" w:rsidRPr="00405203" w:rsidRDefault="00662E8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F65834" w:rsidRDefault="00662E83" w:rsidP="00F65834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 w:val="12"/>
                <w:szCs w:val="12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Edelstahl-Maschenrost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MW 30/10 mm, begehbare Ausführung, Oberfläche glatt oder mit Gleitschutz, inkl. Arretierung.</w:t>
            </w:r>
          </w:p>
          <w:p w:rsidR="00F65834" w:rsidRDefault="00F65834" w:rsidP="00F65834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 w:val="12"/>
                <w:szCs w:val="12"/>
                <w:lang w:eastAsia="de-DE"/>
              </w:rPr>
            </w:pPr>
            <w:r w:rsidRPr="00F65834">
              <w:rPr>
                <w:rFonts w:eastAsia="Times New Roman" w:cs="Arial"/>
                <w:szCs w:val="16"/>
                <w:lang w:eastAsia="de-DE"/>
              </w:rPr>
              <w:t>Edelstahl-Längsstabrost (V2A) aus Flachmaterial 20/3 mm, lichter Stababstand ca. 10 mm, durchgehend mit Abstandshaltern verschweißt, Oberfläche glasperlgestrahlt, begehbare Ausführung, inkl. Arretierung.</w:t>
            </w:r>
          </w:p>
          <w:p w:rsidR="00F65834" w:rsidRPr="00F65834" w:rsidRDefault="00F65834" w:rsidP="00F65834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 w:val="12"/>
                <w:szCs w:val="12"/>
                <w:lang w:eastAsia="de-DE"/>
              </w:rPr>
            </w:pPr>
            <w:bookmarkStart w:id="3" w:name="_GoBack"/>
            <w:bookmarkEnd w:id="3"/>
            <w:r w:rsidRPr="00F65834">
              <w:rPr>
                <w:rFonts w:eastAsia="Times New Roman" w:cs="Arial"/>
                <w:szCs w:val="16"/>
                <w:lang w:eastAsia="de-DE"/>
              </w:rPr>
              <w:t>Edelstahl-Längsstabrost (V2A) aus Flachmaterial 20/5 mm, lichter Stababstand ca. 10 mm, durchgehend mit Abstandshaltern verschweißt, Oberfläche glasperlgestrahlt, begehbare Ausführung, inkl. Arretierung</w:t>
            </w:r>
          </w:p>
          <w:p w:rsidR="00662E83" w:rsidRPr="00405203" w:rsidRDefault="00BA7F10" w:rsidP="00BA7F10">
            <w:pPr>
              <w:spacing w:line="276" w:lineRule="auto"/>
              <w:ind w:left="199"/>
              <w:contextualSpacing/>
              <w:rPr>
                <w:rFonts w:eastAsia="Times New Roman" w:cs="Arial"/>
                <w:sz w:val="12"/>
                <w:szCs w:val="12"/>
                <w:lang w:eastAsia="de-DE"/>
              </w:rPr>
            </w:pPr>
            <w:r w:rsidRPr="00405203">
              <w:rPr>
                <w:rFonts w:eastAsia="Times New Roman" w:cs="Arial"/>
                <w:sz w:val="12"/>
                <w:szCs w:val="12"/>
                <w:lang w:eastAsia="de-DE"/>
              </w:rPr>
              <w:t xml:space="preserve"> </w:t>
            </w:r>
          </w:p>
          <w:p w:rsidR="00662E8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</w:t>
            </w:r>
            <w:r>
              <w:rPr>
                <w:rFonts w:eastAsia="Times New Roman" w:cs="Arial"/>
                <w:szCs w:val="16"/>
                <w:lang w:eastAsia="de-DE"/>
              </w:rPr>
              <w:t>en- und fluchtgerecht verlegen.</w:t>
            </w:r>
          </w:p>
          <w:p w:rsidR="00662E83" w:rsidRPr="009215FD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04086E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04086E" w:rsidRDefault="00662E8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04086E" w:rsidRDefault="00662E8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662E83" w:rsidRDefault="00662E83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662E83" w:rsidRPr="00E43FC3" w:rsidRDefault="00662E83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04086E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62E83" w:rsidRPr="00405203" w:rsidRDefault="00662E8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62E83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04086E" w:rsidRDefault="00662E8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2E83" w:rsidRPr="00405203" w:rsidRDefault="00662E8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B31022" w:rsidRPr="00662E83" w:rsidRDefault="00662E83" w:rsidP="00662E83">
      <w:pPr>
        <w:rPr>
          <w:i/>
        </w:rPr>
      </w:pPr>
      <w:r w:rsidRPr="009A32B1">
        <w:rPr>
          <w:i/>
        </w:rPr>
        <w:t xml:space="preserve"> 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sectPr w:rsidR="00B31022" w:rsidRPr="00662E83" w:rsidSect="00662E83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22"/>
    <w:rsid w:val="00067915"/>
    <w:rsid w:val="000C08F1"/>
    <w:rsid w:val="00156D91"/>
    <w:rsid w:val="0020156A"/>
    <w:rsid w:val="00260059"/>
    <w:rsid w:val="003C1938"/>
    <w:rsid w:val="003D2269"/>
    <w:rsid w:val="00662E83"/>
    <w:rsid w:val="006D67CB"/>
    <w:rsid w:val="007E2BCC"/>
    <w:rsid w:val="00907516"/>
    <w:rsid w:val="00B31022"/>
    <w:rsid w:val="00BA7F10"/>
    <w:rsid w:val="00D328CB"/>
    <w:rsid w:val="00EA3D4C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5FB4"/>
  <w15:docId w15:val="{6F402252-639B-4D40-93BD-417075D3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1022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7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next w:val="Standard"/>
    <w:link w:val="berschrift3Zchn"/>
    <w:uiPriority w:val="1"/>
    <w:qFormat/>
    <w:rsid w:val="00B31022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B31022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B31022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B31022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B31022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7F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2</cp:revision>
  <dcterms:created xsi:type="dcterms:W3CDTF">2019-12-10T16:23:00Z</dcterms:created>
  <dcterms:modified xsi:type="dcterms:W3CDTF">2019-12-10T16:23:00Z</dcterms:modified>
</cp:coreProperties>
</file>