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CD" w:rsidRPr="00405203" w:rsidRDefault="001222CD" w:rsidP="001222CD">
      <w:pPr>
        <w:pStyle w:val="berschrift3"/>
      </w:pPr>
      <w:bookmarkStart w:id="0" w:name="_Toc503936870"/>
      <w:r w:rsidRPr="00405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41646" wp14:editId="77F7836C">
                <wp:simplePos x="0" y="0"/>
                <wp:positionH relativeFrom="rightMargin">
                  <wp:posOffset>-1083514</wp:posOffset>
                </wp:positionH>
                <wp:positionV relativeFrom="line">
                  <wp:posOffset>95250</wp:posOffset>
                </wp:positionV>
                <wp:extent cx="1353600" cy="208800"/>
                <wp:effectExtent l="0" t="0" r="0" b="127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600" cy="20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2CD" w:rsidRDefault="001222CD" w:rsidP="001222CD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Edelstahl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41646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-85.3pt;margin-top:7.5pt;width:106.6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" filled="f" stroked="f">
                <v:textbox inset="1mm,1mm,1mm,0">
                  <w:txbxContent>
                    <w:p w:rsidR="001222CD" w:rsidRDefault="001222CD" w:rsidP="001222CD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Edelstahl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0F36A0">
        <w:t>Kastenrinne Typ 612</w:t>
      </w:r>
      <w:r w:rsidRPr="00405203">
        <w:t xml:space="preserve">, </w:t>
      </w:r>
      <w:bookmarkEnd w:id="0"/>
      <w:r w:rsidR="000F36A0">
        <w:t>Flachrinne</w:t>
      </w:r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1222CD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405203" w:rsidRDefault="001222CD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405203" w:rsidRDefault="001222CD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405203" w:rsidRDefault="001222CD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1222CD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405203" w:rsidRDefault="001222CD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405203" w:rsidRDefault="001222CD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1222CD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Default="001222C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als </w:t>
            </w:r>
            <w:r w:rsidR="000F36A0">
              <w:rPr>
                <w:rFonts w:eastAsia="Times New Roman" w:cs="Arial"/>
                <w:szCs w:val="16"/>
                <w:lang w:eastAsia="de-DE"/>
              </w:rPr>
              <w:t xml:space="preserve">Flachrinne ohne Rostauflage, Typ </w:t>
            </w:r>
            <w:proofErr w:type="spellStart"/>
            <w:r w:rsidR="000F36A0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="000F36A0">
              <w:rPr>
                <w:rFonts w:eastAsia="Times New Roman" w:cs="Arial"/>
                <w:szCs w:val="16"/>
                <w:lang w:eastAsia="de-DE"/>
              </w:rPr>
              <w:t xml:space="preserve"> 612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KR-VA aus Ed</w:t>
            </w:r>
            <w:r>
              <w:rPr>
                <w:rFonts w:eastAsia="Times New Roman" w:cs="Arial"/>
                <w:szCs w:val="16"/>
                <w:lang w:eastAsia="de-DE"/>
              </w:rPr>
              <w:t>elstahl, Werkstoff 1.4301 (V2A), Materialstärke 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</w:t>
            </w:r>
            <w:r>
              <w:rPr>
                <w:rFonts w:eastAsia="Times New Roman" w:cs="Arial"/>
                <w:szCs w:val="16"/>
                <w:lang w:eastAsia="de-DE"/>
              </w:rPr>
              <w:t>mit verstärktem Einlaufrand 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mm. Rinne ohne Gefälle, in Baulängen bis 3 m an ein</w:t>
            </w:r>
            <w:r>
              <w:rPr>
                <w:rFonts w:eastAsia="Times New Roman" w:cs="Arial"/>
                <w:szCs w:val="16"/>
                <w:lang w:eastAsia="de-DE"/>
              </w:rPr>
              <w:t>em Stück, inkl. aller Passlängen</w:t>
            </w:r>
            <w:r w:rsidR="000F36A0">
              <w:rPr>
                <w:rFonts w:eastAsia="Times New Roman" w:cs="Arial"/>
                <w:szCs w:val="16"/>
                <w:lang w:eastAsia="de-DE"/>
              </w:rPr>
              <w:t>.</w:t>
            </w:r>
          </w:p>
          <w:p w:rsidR="000F36A0" w:rsidRPr="00405203" w:rsidRDefault="000F36A0" w:rsidP="00D922BF">
            <w:pPr>
              <w:spacing w:line="276" w:lineRule="auto"/>
              <w:rPr>
                <w:rFonts w:eastAsia="Times New Roman" w:cs="Arial"/>
                <w:sz w:val="12"/>
                <w:szCs w:val="12"/>
                <w:lang w:eastAsia="de-DE"/>
              </w:rPr>
            </w:pPr>
          </w:p>
          <w:p w:rsidR="001222CD" w:rsidRPr="00405203" w:rsidRDefault="001222CD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1222CD" w:rsidRPr="00405203" w:rsidRDefault="001222CD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1222CD" w:rsidRPr="00405203" w:rsidRDefault="000F36A0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 xml:space="preserve">(21,26,31,41 </w:t>
            </w:r>
            <w:r w:rsidR="001222CD"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mm</w:t>
            </w: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, entsprechend der Belagsstärke</w:t>
            </w:r>
            <w:r w:rsidR="001222CD"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)</w:t>
            </w:r>
            <w:r w:rsidR="001222CD"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</w:r>
          </w:p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sz w:val="12"/>
                <w:szCs w:val="12"/>
                <w:lang w:eastAsia="de-DE"/>
              </w:rPr>
            </w:pPr>
          </w:p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0F36A0" w:rsidRDefault="001222CD" w:rsidP="0080669C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0F36A0">
              <w:rPr>
                <w:rFonts w:eastAsia="Times New Roman" w:cs="Arial"/>
                <w:szCs w:val="16"/>
                <w:lang w:eastAsia="de-DE"/>
              </w:rPr>
              <w:t>Edelstahl-Maschenrost (V2A) MW 30/10 mm, begehbare Ausführung, Oberflä</w:t>
            </w:r>
            <w:r w:rsidR="000F36A0">
              <w:rPr>
                <w:rFonts w:eastAsia="Times New Roman" w:cs="Arial"/>
                <w:szCs w:val="16"/>
                <w:lang w:eastAsia="de-DE"/>
              </w:rPr>
              <w:t>che glatt oder mit Gleitschutz,</w:t>
            </w:r>
          </w:p>
          <w:p w:rsidR="001222CD" w:rsidRPr="000F36A0" w:rsidRDefault="001222CD" w:rsidP="0080669C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0F36A0">
              <w:rPr>
                <w:rFonts w:eastAsia="Times New Roman" w:cs="Arial"/>
                <w:szCs w:val="16"/>
                <w:lang w:eastAsia="de-DE"/>
              </w:rPr>
              <w:t>Edelstahl-Längsstabrost (V2A) ohne</w:t>
            </w:r>
            <w:r w:rsidR="000F36A0">
              <w:rPr>
                <w:rFonts w:eastAsia="Times New Roman" w:cs="Arial"/>
                <w:szCs w:val="16"/>
                <w:lang w:eastAsia="de-DE"/>
              </w:rPr>
              <w:t xml:space="preserve"> Randeinfassung, Stababmessung 10/3 mm wahlweise 1</w:t>
            </w:r>
            <w:r w:rsidRPr="000F36A0">
              <w:rPr>
                <w:rFonts w:eastAsia="Times New Roman" w:cs="Arial"/>
                <w:szCs w:val="16"/>
                <w:lang w:eastAsia="de-DE"/>
              </w:rPr>
              <w:t xml:space="preserve">0/5 mm, lichter Stababstand ca. 10 mm, Längsstäbe mit durchgehenden Abstandshaltern verschweißt, Oberfläche glasperlgestrahlt, </w:t>
            </w:r>
            <w:r w:rsidR="000F36A0">
              <w:rPr>
                <w:rFonts w:eastAsia="Times New Roman" w:cs="Arial"/>
                <w:szCs w:val="16"/>
                <w:lang w:eastAsia="de-DE"/>
              </w:rPr>
              <w:t>begehbare Ausführung</w:t>
            </w:r>
          </w:p>
          <w:p w:rsidR="001222CD" w:rsidRPr="00405203" w:rsidRDefault="001222CD" w:rsidP="001222CD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Edelstahl-Längsstabrost (V2A) aus Dreikantstäben mit Randeinfassung, Stababmessung 7x7x7 mm, extrem e</w:t>
            </w:r>
            <w:r>
              <w:rPr>
                <w:rFonts w:eastAsia="Times New Roman" w:cs="Arial"/>
                <w:szCs w:val="16"/>
                <w:lang w:eastAsia="de-DE"/>
              </w:rPr>
              <w:t>nger lichter Stababstand ca. 6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durchgehend mit Abstandshaltern verschweißt, Oberfläche glasperlge</w:t>
            </w:r>
            <w:r w:rsidR="000F36A0">
              <w:rPr>
                <w:rFonts w:eastAsia="Times New Roman" w:cs="Arial"/>
                <w:szCs w:val="16"/>
                <w:lang w:eastAsia="de-DE"/>
              </w:rPr>
              <w:t>strahlt, begehbare Ausführung</w:t>
            </w:r>
          </w:p>
          <w:p w:rsidR="001222CD" w:rsidRPr="009215FD" w:rsidRDefault="001222C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1222CD" w:rsidRPr="009215FD" w:rsidRDefault="001222CD" w:rsidP="00D922BF">
            <w:pPr>
              <w:rPr>
                <w:szCs w:val="16"/>
                <w:lang w:eastAsia="de-DE"/>
              </w:rPr>
            </w:pPr>
            <w:r w:rsidRPr="009215FD">
              <w:rPr>
                <w:szCs w:val="16"/>
                <w:lang w:eastAsia="de-DE"/>
              </w:rPr>
              <w:t>Liefern, sowie nach Herstellervorschrift höhen- und fluchtgerecht verlegen.</w:t>
            </w:r>
          </w:p>
          <w:p w:rsidR="001222CD" w:rsidRPr="009215FD" w:rsidRDefault="001222CD" w:rsidP="00D922BF">
            <w:pPr>
              <w:rPr>
                <w:szCs w:val="16"/>
                <w:lang w:eastAsia="de-DE"/>
              </w:rPr>
            </w:pPr>
            <w:r w:rsidRPr="009215FD">
              <w:rPr>
                <w:szCs w:val="16"/>
                <w:lang w:eastAsia="de-DE"/>
              </w:rPr>
              <w:tab/>
            </w:r>
          </w:p>
          <w:p w:rsidR="001222CD" w:rsidRPr="00405203" w:rsidRDefault="001222CD" w:rsidP="00D922BF">
            <w:pPr>
              <w:rPr>
                <w:lang w:eastAsia="de-DE"/>
              </w:rPr>
            </w:pPr>
            <w:r w:rsidRPr="009215FD">
              <w:rPr>
                <w:szCs w:val="16"/>
                <w:lang w:eastAsia="de-DE"/>
              </w:rPr>
              <w:t xml:space="preserve">Herstellernachweis: </w:t>
            </w:r>
            <w:hyperlink r:id="rId5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1222CD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04086E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04086E" w:rsidRDefault="001222CD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04086E" w:rsidRDefault="001222CD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2533A6" w:rsidRPr="001222CD" w:rsidRDefault="002533A6" w:rsidP="001222CD">
      <w:bookmarkStart w:id="1" w:name="_GoBack"/>
      <w:bookmarkEnd w:id="1"/>
    </w:p>
    <w:sectPr w:rsidR="002533A6" w:rsidRPr="001222CD" w:rsidSect="002533A6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7A0C"/>
    <w:multiLevelType w:val="hybridMultilevel"/>
    <w:tmpl w:val="E222AE38"/>
    <w:lvl w:ilvl="0" w:tplc="0407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A6"/>
    <w:rsid w:val="000342A0"/>
    <w:rsid w:val="00067915"/>
    <w:rsid w:val="000C08F1"/>
    <w:rsid w:val="000F36A0"/>
    <w:rsid w:val="001222CD"/>
    <w:rsid w:val="00156D91"/>
    <w:rsid w:val="001D5D29"/>
    <w:rsid w:val="0020156A"/>
    <w:rsid w:val="002533A6"/>
    <w:rsid w:val="00260059"/>
    <w:rsid w:val="00376289"/>
    <w:rsid w:val="003D2269"/>
    <w:rsid w:val="007E2BCC"/>
    <w:rsid w:val="008A2371"/>
    <w:rsid w:val="00907516"/>
    <w:rsid w:val="00AC61F7"/>
    <w:rsid w:val="00D328CB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1FC0"/>
  <w15:docId w15:val="{090D45A4-E78A-40B6-93E6-BEB88747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33A6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2533A6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2533A6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2533A6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2533A6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2533A6"/>
    <w:rPr>
      <w:rFonts w:ascii="News Gothic" w:eastAsiaTheme="majorEastAsia" w:hAnsi="News Gothic" w:cstheme="majorBidi"/>
      <w:b/>
      <w:sz w:val="20"/>
      <w:szCs w:val="2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3A6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33A6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Johannsen, Marleen</cp:lastModifiedBy>
  <cp:revision>2</cp:revision>
  <cp:lastPrinted>2016-06-13T08:52:00Z</cp:lastPrinted>
  <dcterms:created xsi:type="dcterms:W3CDTF">2020-01-28T16:44:00Z</dcterms:created>
  <dcterms:modified xsi:type="dcterms:W3CDTF">2020-01-28T16:44:00Z</dcterms:modified>
</cp:coreProperties>
</file>