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2AFFD" w14:textId="1DC5E773" w:rsidR="00BE7CE5" w:rsidRDefault="00BE7CE5"/>
    <w:tbl>
      <w:tblPr>
        <w:tblStyle w:val="Tabellenraster"/>
        <w:tblW w:w="9214" w:type="dxa"/>
        <w:tblInd w:w="108" w:type="dxa"/>
        <w:tblLayout w:type="fixed"/>
        <w:tblLook w:val="04A0" w:firstRow="1" w:lastRow="0" w:firstColumn="1" w:lastColumn="0" w:noHBand="0" w:noVBand="1"/>
      </w:tblPr>
      <w:tblGrid>
        <w:gridCol w:w="5752"/>
        <w:gridCol w:w="94"/>
        <w:gridCol w:w="1100"/>
        <w:gridCol w:w="1134"/>
        <w:gridCol w:w="1134"/>
      </w:tblGrid>
      <w:tr w:rsidR="001372BA" w:rsidRPr="00E9295E" w14:paraId="75D4092C" w14:textId="77777777" w:rsidTr="00203256">
        <w:trPr>
          <w:trHeight w:val="274"/>
        </w:trPr>
        <w:tc>
          <w:tcPr>
            <w:tcW w:w="5752" w:type="dxa"/>
            <w:tcBorders>
              <w:top w:val="nil"/>
              <w:left w:val="nil"/>
              <w:bottom w:val="nil"/>
              <w:right w:val="dotted" w:sz="4" w:space="0" w:color="FFFFFF" w:themeColor="background1"/>
            </w:tcBorders>
          </w:tcPr>
          <w:p w14:paraId="6B56454A" w14:textId="7FFA6310" w:rsidR="001372BA" w:rsidRPr="00E9295E" w:rsidRDefault="006A1784" w:rsidP="005B237B">
            <w:r>
              <w:t xml:space="preserve">Schlitzrinne Typ </w:t>
            </w:r>
            <w:r w:rsidR="005B237B">
              <w:t>665, radial</w:t>
            </w:r>
          </w:p>
        </w:tc>
        <w:tc>
          <w:tcPr>
            <w:tcW w:w="3462" w:type="dxa"/>
            <w:gridSpan w:val="4"/>
            <w:tcBorders>
              <w:top w:val="nil"/>
              <w:left w:val="dotted" w:sz="4" w:space="0" w:color="FFFFFF" w:themeColor="background1"/>
              <w:bottom w:val="nil"/>
              <w:right w:val="nil"/>
            </w:tcBorders>
          </w:tcPr>
          <w:p w14:paraId="67AD138D" w14:textId="77777777" w:rsidR="001372BA" w:rsidRPr="005236B7" w:rsidRDefault="001372BA" w:rsidP="001372BA">
            <w:pPr>
              <w:jc w:val="right"/>
            </w:pPr>
            <w:r w:rsidRPr="005236B7">
              <w:t xml:space="preserve">Werkstoff </w:t>
            </w:r>
            <w:r>
              <w:t>E</w:t>
            </w:r>
            <w:r w:rsidRPr="005236B7">
              <w:t>delstahl</w:t>
            </w:r>
          </w:p>
        </w:tc>
      </w:tr>
      <w:tr w:rsidR="00DA4F04" w:rsidRPr="00E9295E" w14:paraId="63EC6B0D" w14:textId="77777777" w:rsidTr="00F37D5B">
        <w:trPr>
          <w:trHeight w:val="100"/>
        </w:trPr>
        <w:tc>
          <w:tcPr>
            <w:tcW w:w="5846" w:type="dxa"/>
            <w:gridSpan w:val="2"/>
            <w:tcBorders>
              <w:top w:val="nil"/>
              <w:left w:val="nil"/>
              <w:bottom w:val="single" w:sz="4" w:space="0" w:color="A6A6A6" w:themeColor="background1" w:themeShade="A6"/>
              <w:right w:val="nil"/>
            </w:tcBorders>
          </w:tcPr>
          <w:p w14:paraId="6270CDF9" w14:textId="77777777" w:rsidR="00DA4F04" w:rsidRDefault="00DA4F04" w:rsidP="001F0095">
            <w:pPr>
              <w:pStyle w:val="berschrift1"/>
              <w:outlineLvl w:val="0"/>
            </w:pPr>
          </w:p>
        </w:tc>
        <w:tc>
          <w:tcPr>
            <w:tcW w:w="1100" w:type="dxa"/>
            <w:tcBorders>
              <w:top w:val="nil"/>
              <w:left w:val="nil"/>
              <w:bottom w:val="single" w:sz="4" w:space="0" w:color="A6A6A6" w:themeColor="background1" w:themeShade="A6"/>
              <w:right w:val="nil"/>
            </w:tcBorders>
          </w:tcPr>
          <w:p w14:paraId="1C9AC65D" w14:textId="77777777" w:rsidR="00DA4F04" w:rsidRDefault="00DA4F04" w:rsidP="001F0095">
            <w:pPr>
              <w:pStyle w:val="berschrift1"/>
              <w:outlineLvl w:val="0"/>
            </w:pPr>
          </w:p>
        </w:tc>
        <w:tc>
          <w:tcPr>
            <w:tcW w:w="1134" w:type="dxa"/>
            <w:tcBorders>
              <w:top w:val="nil"/>
              <w:left w:val="nil"/>
              <w:bottom w:val="single" w:sz="4" w:space="0" w:color="A6A6A6" w:themeColor="background1" w:themeShade="A6"/>
              <w:right w:val="nil"/>
            </w:tcBorders>
          </w:tcPr>
          <w:p w14:paraId="78B8AFC1" w14:textId="77777777" w:rsidR="00DA4F04" w:rsidRDefault="00DA4F04" w:rsidP="009D385D">
            <w:pPr>
              <w:pStyle w:val="berschrift1"/>
              <w:jc w:val="center"/>
              <w:outlineLvl w:val="0"/>
            </w:pPr>
          </w:p>
        </w:tc>
        <w:tc>
          <w:tcPr>
            <w:tcW w:w="1134" w:type="dxa"/>
            <w:tcBorders>
              <w:top w:val="nil"/>
              <w:left w:val="nil"/>
              <w:bottom w:val="single" w:sz="4" w:space="0" w:color="A6A6A6" w:themeColor="background1" w:themeShade="A6"/>
              <w:right w:val="nil"/>
            </w:tcBorders>
          </w:tcPr>
          <w:p w14:paraId="603B7460" w14:textId="77777777" w:rsidR="00DA4F04" w:rsidRDefault="00DA4F04" w:rsidP="009D385D">
            <w:pPr>
              <w:pStyle w:val="berschrift1"/>
              <w:jc w:val="center"/>
              <w:outlineLvl w:val="0"/>
            </w:pPr>
          </w:p>
        </w:tc>
      </w:tr>
      <w:tr w:rsidR="009D385D" w:rsidRPr="00E9295E" w14:paraId="1F033D46" w14:textId="77777777" w:rsidTr="00F37D5B">
        <w:trPr>
          <w:trHeight w:val="280"/>
        </w:trPr>
        <w:tc>
          <w:tcPr>
            <w:tcW w:w="5846" w:type="dxa"/>
            <w:gridSpan w:val="2"/>
            <w:tcBorders>
              <w:top w:val="single" w:sz="4" w:space="0" w:color="A6A6A6" w:themeColor="background1" w:themeShade="A6"/>
              <w:left w:val="nil"/>
              <w:bottom w:val="nil"/>
              <w:right w:val="nil"/>
            </w:tcBorders>
          </w:tcPr>
          <w:p w14:paraId="7FD3CC4D" w14:textId="77777777" w:rsidR="009D385D" w:rsidRPr="00104B07" w:rsidRDefault="009D385D" w:rsidP="001F0095">
            <w:pPr>
              <w:pStyle w:val="berschrift1"/>
              <w:outlineLvl w:val="0"/>
              <w:rPr>
                <w:color w:val="000000" w:themeColor="text1"/>
              </w:rPr>
            </w:pPr>
            <w:r w:rsidRPr="00104B07">
              <w:rPr>
                <w:color w:val="000000" w:themeColor="text1"/>
              </w:rPr>
              <w:t>Leistungsbeschreibung</w:t>
            </w:r>
          </w:p>
        </w:tc>
        <w:tc>
          <w:tcPr>
            <w:tcW w:w="1100" w:type="dxa"/>
            <w:tcBorders>
              <w:top w:val="single" w:sz="4" w:space="0" w:color="A6A6A6" w:themeColor="background1" w:themeShade="A6"/>
              <w:left w:val="nil"/>
              <w:bottom w:val="nil"/>
              <w:right w:val="nil"/>
            </w:tcBorders>
          </w:tcPr>
          <w:p w14:paraId="7B51AC77" w14:textId="77777777" w:rsidR="009D385D" w:rsidRPr="00104B07" w:rsidRDefault="009D385D" w:rsidP="001F0095">
            <w:pPr>
              <w:pStyle w:val="berschrift1"/>
              <w:outlineLvl w:val="0"/>
              <w:rPr>
                <w:color w:val="000000" w:themeColor="text1"/>
              </w:rPr>
            </w:pPr>
            <w:r w:rsidRPr="00104B07">
              <w:rPr>
                <w:color w:val="000000" w:themeColor="text1"/>
              </w:rPr>
              <w:t>Menge ME</w:t>
            </w:r>
          </w:p>
        </w:tc>
        <w:tc>
          <w:tcPr>
            <w:tcW w:w="1134" w:type="dxa"/>
            <w:tcBorders>
              <w:top w:val="single" w:sz="4" w:space="0" w:color="A6A6A6" w:themeColor="background1" w:themeShade="A6"/>
              <w:left w:val="nil"/>
              <w:bottom w:val="nil"/>
              <w:right w:val="nil"/>
            </w:tcBorders>
          </w:tcPr>
          <w:p w14:paraId="0752533C" w14:textId="77777777" w:rsidR="009D385D" w:rsidRPr="00104B07" w:rsidRDefault="009D385D" w:rsidP="009D385D">
            <w:pPr>
              <w:pStyle w:val="berschrift1"/>
              <w:jc w:val="center"/>
              <w:outlineLvl w:val="0"/>
              <w:rPr>
                <w:color w:val="000000" w:themeColor="text1"/>
              </w:rPr>
            </w:pPr>
            <w:r w:rsidRPr="00104B07">
              <w:rPr>
                <w:color w:val="000000" w:themeColor="text1"/>
              </w:rPr>
              <w:t>EP</w:t>
            </w:r>
          </w:p>
        </w:tc>
        <w:tc>
          <w:tcPr>
            <w:tcW w:w="1134" w:type="dxa"/>
            <w:tcBorders>
              <w:top w:val="single" w:sz="4" w:space="0" w:color="A6A6A6" w:themeColor="background1" w:themeShade="A6"/>
              <w:left w:val="nil"/>
              <w:bottom w:val="nil"/>
              <w:right w:val="nil"/>
            </w:tcBorders>
          </w:tcPr>
          <w:p w14:paraId="7C4FDDF7" w14:textId="77777777" w:rsidR="009D385D" w:rsidRPr="00104B07" w:rsidRDefault="009D385D" w:rsidP="009D385D">
            <w:pPr>
              <w:pStyle w:val="berschrift1"/>
              <w:jc w:val="center"/>
              <w:outlineLvl w:val="0"/>
              <w:rPr>
                <w:color w:val="000000" w:themeColor="text1"/>
              </w:rPr>
            </w:pPr>
            <w:r w:rsidRPr="00104B07">
              <w:rPr>
                <w:color w:val="000000" w:themeColor="text1"/>
              </w:rPr>
              <w:t>GP</w:t>
            </w:r>
          </w:p>
        </w:tc>
      </w:tr>
      <w:tr w:rsidR="009D385D" w:rsidRPr="00E9295E" w14:paraId="60A3131A" w14:textId="77777777" w:rsidTr="007112C8">
        <w:trPr>
          <w:trHeight w:val="280"/>
        </w:trPr>
        <w:tc>
          <w:tcPr>
            <w:tcW w:w="6946" w:type="dxa"/>
            <w:gridSpan w:val="3"/>
            <w:tcBorders>
              <w:top w:val="nil"/>
              <w:left w:val="nil"/>
              <w:bottom w:val="dotted" w:sz="4" w:space="0" w:color="595959" w:themeColor="text1" w:themeTint="A6"/>
              <w:right w:val="nil"/>
            </w:tcBorders>
          </w:tcPr>
          <w:p w14:paraId="5A5279AC" w14:textId="77777777" w:rsidR="009D385D" w:rsidRPr="00E9295E" w:rsidRDefault="009D385D" w:rsidP="001F0095">
            <w:pPr>
              <w:pStyle w:val="berschrift1"/>
              <w:outlineLvl w:val="0"/>
            </w:pPr>
          </w:p>
        </w:tc>
        <w:tc>
          <w:tcPr>
            <w:tcW w:w="1134" w:type="dxa"/>
            <w:tcBorders>
              <w:top w:val="nil"/>
              <w:left w:val="nil"/>
              <w:bottom w:val="dotted" w:sz="4" w:space="0" w:color="595959" w:themeColor="text1" w:themeTint="A6"/>
              <w:right w:val="nil"/>
            </w:tcBorders>
          </w:tcPr>
          <w:p w14:paraId="2912B41F" w14:textId="77777777" w:rsidR="009D385D" w:rsidRPr="005236B7" w:rsidRDefault="009D385D" w:rsidP="009D385D">
            <w:pPr>
              <w:pStyle w:val="KeinLeerraum"/>
              <w:jc w:val="center"/>
              <w:rPr>
                <w:b/>
              </w:rPr>
            </w:pPr>
            <w:r w:rsidRPr="005236B7">
              <w:t>in EUR</w:t>
            </w:r>
          </w:p>
        </w:tc>
        <w:tc>
          <w:tcPr>
            <w:tcW w:w="1134" w:type="dxa"/>
            <w:tcBorders>
              <w:top w:val="nil"/>
              <w:left w:val="nil"/>
              <w:bottom w:val="dotted" w:sz="4" w:space="0" w:color="595959" w:themeColor="text1" w:themeTint="A6"/>
              <w:right w:val="nil"/>
            </w:tcBorders>
          </w:tcPr>
          <w:p w14:paraId="4D94CDAC" w14:textId="77777777" w:rsidR="009D385D" w:rsidRPr="005236B7" w:rsidRDefault="009D385D" w:rsidP="009D385D">
            <w:pPr>
              <w:pStyle w:val="KeinLeerraum"/>
              <w:jc w:val="center"/>
              <w:rPr>
                <w:b/>
              </w:rPr>
            </w:pPr>
            <w:r w:rsidRPr="005236B7">
              <w:t>in EUR</w:t>
            </w:r>
          </w:p>
        </w:tc>
      </w:tr>
      <w:tr w:rsidR="009D385D" w:rsidRPr="00E9295E" w14:paraId="12812B00" w14:textId="77777777" w:rsidTr="007112C8">
        <w:trPr>
          <w:trHeight w:val="280"/>
        </w:trPr>
        <w:tc>
          <w:tcPr>
            <w:tcW w:w="6946" w:type="dxa"/>
            <w:gridSpan w:val="3"/>
            <w:tcBorders>
              <w:top w:val="dotted" w:sz="4" w:space="0" w:color="595959" w:themeColor="text1" w:themeTint="A6"/>
              <w:left w:val="nil"/>
              <w:bottom w:val="nil"/>
              <w:right w:val="nil"/>
            </w:tcBorders>
          </w:tcPr>
          <w:p w14:paraId="4919C00A" w14:textId="5CBD966B" w:rsidR="005E6BD7" w:rsidRDefault="005B237B" w:rsidP="001F0095">
            <w:pPr>
              <w:pStyle w:val="KeinLeerraum"/>
              <w:rPr>
                <w:rFonts w:cs="Arial"/>
                <w:szCs w:val="16"/>
              </w:rPr>
            </w:pPr>
            <w:r w:rsidRPr="005B237B">
              <w:t xml:space="preserve">Inotec Fassadenrinne als Schlitzrinne, Ausführung radial Baubreite 90 mm, Typ </w:t>
            </w:r>
            <w:proofErr w:type="spellStart"/>
            <w:r w:rsidRPr="005B237B">
              <w:t>ino</w:t>
            </w:r>
            <w:proofErr w:type="spellEnd"/>
            <w:r w:rsidRPr="005B237B">
              <w:t xml:space="preserve"> 665 SR-VA aus Edelstahl, Werkstoff 1.4301 (V2A), Materialstärke 1,5 mm mit verstärktem Einlaufrand t= 4 mm, mit tiefer liegenden Aussteifungsstegen. Rinne ohne Gefälle, in Baulängen bis 3 m an einem Stück, inkl. aller Passlängen. Rinnenlängen über 3 m mit Steckverbindungen, für schnelle und einfache Verlegung ohne Höhenversatz.</w:t>
            </w:r>
          </w:p>
          <w:p w14:paraId="58F55929" w14:textId="77777777" w:rsidR="005E6BD7" w:rsidRPr="001D315C" w:rsidRDefault="005E6BD7" w:rsidP="001F0095">
            <w:pPr>
              <w:pStyle w:val="KeinLeerraum"/>
              <w:rPr>
                <w:rFonts w:cs="Arial"/>
                <w:szCs w:val="16"/>
              </w:rPr>
            </w:pPr>
          </w:p>
          <w:p w14:paraId="56D0918A" w14:textId="77777777" w:rsidR="009D385D" w:rsidRPr="00A45516" w:rsidRDefault="00A45516" w:rsidP="001F0095">
            <w:pPr>
              <w:pStyle w:val="KeinLeerraum"/>
              <w:rPr>
                <w:rFonts w:ascii="Stone Sans II ITC Com Bk" w:hAnsi="Stone Sans II ITC Com Bk"/>
                <w:b/>
                <w:color w:val="000000"/>
                <w:kern w:val="28"/>
                <w:szCs w:val="16"/>
              </w:rPr>
            </w:pPr>
            <w:r>
              <w:rPr>
                <w:rFonts w:ascii="Stone Sans II ITC Com Bk" w:hAnsi="Stone Sans II ITC Com Bk"/>
                <w:b/>
                <w:color w:val="000000"/>
                <w:kern w:val="28"/>
                <w:szCs w:val="16"/>
              </w:rPr>
              <w:t>Technische Daten</w:t>
            </w:r>
          </w:p>
          <w:p w14:paraId="1A6BA1D9" w14:textId="6FF621EC" w:rsidR="005B237B" w:rsidRPr="005B237B" w:rsidRDefault="005B237B" w:rsidP="005B237B">
            <w:pPr>
              <w:pStyle w:val="KeinLeerraum"/>
              <w:rPr>
                <w:color w:val="000000"/>
                <w:kern w:val="28"/>
                <w:szCs w:val="16"/>
              </w:rPr>
            </w:pPr>
            <w:r w:rsidRPr="005B237B">
              <w:rPr>
                <w:color w:val="000000"/>
                <w:kern w:val="28"/>
                <w:szCs w:val="16"/>
              </w:rPr>
              <w:t>Schlitzbreite:</w:t>
            </w:r>
            <w:r w:rsidRPr="005B237B">
              <w:rPr>
                <w:color w:val="000000"/>
                <w:kern w:val="28"/>
                <w:szCs w:val="16"/>
              </w:rPr>
              <w:tab/>
            </w:r>
            <w:r>
              <w:rPr>
                <w:color w:val="000000"/>
                <w:kern w:val="28"/>
                <w:szCs w:val="16"/>
              </w:rPr>
              <w:t>.</w:t>
            </w:r>
            <w:r w:rsidRPr="005B237B">
              <w:rPr>
                <w:color w:val="000000"/>
                <w:kern w:val="28"/>
                <w:szCs w:val="16"/>
              </w:rPr>
              <w:t>.. mm</w:t>
            </w:r>
            <w:r w:rsidRPr="005B237B">
              <w:rPr>
                <w:color w:val="000000"/>
                <w:kern w:val="28"/>
                <w:szCs w:val="16"/>
              </w:rPr>
              <w:tab/>
              <w:t>(max. 18 mm nach EN 1433)</w:t>
            </w:r>
          </w:p>
          <w:p w14:paraId="2E2CC20C" w14:textId="5080414F" w:rsidR="005B237B" w:rsidRPr="005B237B" w:rsidRDefault="005B237B" w:rsidP="005B237B">
            <w:pPr>
              <w:pStyle w:val="KeinLeerraum"/>
              <w:rPr>
                <w:color w:val="000000"/>
                <w:kern w:val="28"/>
                <w:szCs w:val="16"/>
              </w:rPr>
            </w:pPr>
            <w:r w:rsidRPr="005B237B">
              <w:rPr>
                <w:color w:val="000000"/>
                <w:kern w:val="28"/>
                <w:szCs w:val="16"/>
              </w:rPr>
              <w:t>Bauchbreite:</w:t>
            </w:r>
            <w:r w:rsidRPr="005B237B">
              <w:rPr>
                <w:color w:val="000000"/>
                <w:kern w:val="28"/>
                <w:szCs w:val="16"/>
              </w:rPr>
              <w:tab/>
              <w:t>.</w:t>
            </w:r>
            <w:r>
              <w:rPr>
                <w:color w:val="000000"/>
                <w:kern w:val="28"/>
                <w:szCs w:val="16"/>
              </w:rPr>
              <w:t>.</w:t>
            </w:r>
            <w:r w:rsidRPr="005B237B">
              <w:rPr>
                <w:color w:val="000000"/>
                <w:kern w:val="28"/>
                <w:szCs w:val="16"/>
              </w:rPr>
              <w:t>. mm</w:t>
            </w:r>
            <w:r w:rsidRPr="005B237B">
              <w:rPr>
                <w:color w:val="000000"/>
                <w:kern w:val="28"/>
                <w:szCs w:val="16"/>
              </w:rPr>
              <w:tab/>
              <w:t>(bis 150 mm)</w:t>
            </w:r>
          </w:p>
          <w:p w14:paraId="061D1364" w14:textId="69DDC6D4" w:rsidR="005B237B" w:rsidRPr="005B237B" w:rsidRDefault="005B237B" w:rsidP="005B237B">
            <w:pPr>
              <w:pStyle w:val="KeinLeerraum"/>
              <w:rPr>
                <w:color w:val="000000"/>
                <w:kern w:val="28"/>
                <w:szCs w:val="16"/>
              </w:rPr>
            </w:pPr>
            <w:r w:rsidRPr="005B237B">
              <w:rPr>
                <w:color w:val="000000"/>
                <w:kern w:val="28"/>
                <w:szCs w:val="16"/>
              </w:rPr>
              <w:t>Schlitzhöhe:</w:t>
            </w:r>
            <w:r w:rsidRPr="005B237B">
              <w:rPr>
                <w:color w:val="000000"/>
                <w:kern w:val="28"/>
                <w:szCs w:val="16"/>
              </w:rPr>
              <w:tab/>
            </w:r>
            <w:r>
              <w:rPr>
                <w:color w:val="000000"/>
                <w:kern w:val="28"/>
                <w:szCs w:val="16"/>
              </w:rPr>
              <w:t>…</w:t>
            </w:r>
            <w:r w:rsidRPr="005B237B">
              <w:rPr>
                <w:color w:val="000000"/>
                <w:kern w:val="28"/>
                <w:szCs w:val="16"/>
              </w:rPr>
              <w:t xml:space="preserve"> mm</w:t>
            </w:r>
          </w:p>
          <w:p w14:paraId="247D8C51" w14:textId="2B9C77D7" w:rsidR="005B237B" w:rsidRPr="005B237B" w:rsidRDefault="005B237B" w:rsidP="005B237B">
            <w:pPr>
              <w:pStyle w:val="KeinLeerraum"/>
              <w:rPr>
                <w:color w:val="000000"/>
                <w:kern w:val="28"/>
                <w:szCs w:val="16"/>
              </w:rPr>
            </w:pPr>
            <w:r w:rsidRPr="005B237B">
              <w:rPr>
                <w:color w:val="000000"/>
                <w:kern w:val="28"/>
                <w:szCs w:val="16"/>
              </w:rPr>
              <w:t>Gesamthöhe:</w:t>
            </w:r>
            <w:r w:rsidRPr="005B237B">
              <w:rPr>
                <w:color w:val="000000"/>
                <w:kern w:val="28"/>
                <w:szCs w:val="16"/>
              </w:rPr>
              <w:tab/>
            </w:r>
            <w:r>
              <w:rPr>
                <w:color w:val="000000"/>
                <w:kern w:val="28"/>
                <w:szCs w:val="16"/>
              </w:rPr>
              <w:t>…</w:t>
            </w:r>
            <w:r w:rsidRPr="005B237B">
              <w:rPr>
                <w:color w:val="000000"/>
                <w:kern w:val="28"/>
                <w:szCs w:val="16"/>
              </w:rPr>
              <w:t xml:space="preserve"> mm</w:t>
            </w:r>
            <w:r w:rsidRPr="005B237B">
              <w:rPr>
                <w:color w:val="000000"/>
                <w:kern w:val="28"/>
                <w:szCs w:val="16"/>
              </w:rPr>
              <w:tab/>
              <w:t>(max. 350 mm)</w:t>
            </w:r>
          </w:p>
          <w:p w14:paraId="2C6C315D" w14:textId="2A91558F" w:rsidR="005E6BD7" w:rsidRDefault="005B237B" w:rsidP="005B237B">
            <w:pPr>
              <w:pStyle w:val="KeinLeerraum"/>
              <w:rPr>
                <w:color w:val="000000"/>
                <w:kern w:val="28"/>
                <w:szCs w:val="16"/>
              </w:rPr>
            </w:pPr>
            <w:r w:rsidRPr="005B237B">
              <w:rPr>
                <w:color w:val="000000"/>
                <w:kern w:val="28"/>
                <w:szCs w:val="16"/>
              </w:rPr>
              <w:t xml:space="preserve">Radius: </w:t>
            </w:r>
            <w:r w:rsidRPr="005B237B">
              <w:rPr>
                <w:color w:val="000000"/>
                <w:kern w:val="28"/>
                <w:szCs w:val="16"/>
              </w:rPr>
              <w:tab/>
            </w:r>
            <w:r w:rsidRPr="005B237B">
              <w:rPr>
                <w:color w:val="000000"/>
                <w:kern w:val="28"/>
                <w:szCs w:val="16"/>
              </w:rPr>
              <w:tab/>
            </w:r>
            <w:r>
              <w:rPr>
                <w:color w:val="000000"/>
                <w:kern w:val="28"/>
                <w:szCs w:val="16"/>
              </w:rPr>
              <w:t>…</w:t>
            </w:r>
            <w:r w:rsidRPr="005B237B">
              <w:rPr>
                <w:color w:val="000000"/>
                <w:kern w:val="28"/>
                <w:szCs w:val="16"/>
              </w:rPr>
              <w:t xml:space="preserve"> mm</w:t>
            </w:r>
            <w:r w:rsidRPr="005B237B">
              <w:rPr>
                <w:color w:val="000000"/>
                <w:kern w:val="28"/>
                <w:szCs w:val="16"/>
              </w:rPr>
              <w:tab/>
            </w:r>
          </w:p>
          <w:p w14:paraId="5D924185" w14:textId="77777777" w:rsidR="005B237B" w:rsidRPr="005B237B" w:rsidRDefault="005B237B" w:rsidP="005B237B">
            <w:pPr>
              <w:pStyle w:val="KeinLeerraum"/>
              <w:ind w:left="708"/>
              <w:rPr>
                <w:color w:val="000000"/>
                <w:kern w:val="28"/>
                <w:szCs w:val="16"/>
              </w:rPr>
            </w:pPr>
          </w:p>
          <w:p w14:paraId="64A9EF56" w14:textId="77777777" w:rsidR="009D385D" w:rsidRPr="001D315C" w:rsidRDefault="009D385D" w:rsidP="001F0095">
            <w:pPr>
              <w:pStyle w:val="KeinLeerraum"/>
              <w:rPr>
                <w:rFonts w:cs="Arial"/>
                <w:szCs w:val="16"/>
              </w:rPr>
            </w:pPr>
            <w:r w:rsidRPr="001D315C">
              <w:rPr>
                <w:rFonts w:cs="Arial"/>
                <w:szCs w:val="16"/>
              </w:rPr>
              <w:t>Liefern, sowie nach Herstellervorschrift höhen- und fluchtgerecht verlegen.</w:t>
            </w:r>
          </w:p>
          <w:p w14:paraId="1853E4E7" w14:textId="70CA4C1D" w:rsidR="009D385D" w:rsidRPr="00DA4F04" w:rsidRDefault="009D385D" w:rsidP="00857C05">
            <w:pPr>
              <w:pStyle w:val="KeinLeerraum"/>
              <w:rPr>
                <w:rFonts w:ascii="Stone Sans II ITC Com Bk" w:hAnsi="Stone Sans II ITC Com Bk"/>
                <w:b/>
              </w:rPr>
            </w:pPr>
            <w:r w:rsidRPr="00DA4F04">
              <w:rPr>
                <w:rFonts w:ascii="Stone Sans II ITC Com Bk" w:hAnsi="Stone Sans II ITC Com Bk" w:cs="Arial"/>
                <w:b/>
                <w:color w:val="595959" w:themeColor="text1" w:themeTint="A6"/>
                <w:szCs w:val="16"/>
              </w:rPr>
              <w:t xml:space="preserve">Herstellernachweis: </w:t>
            </w:r>
            <w:hyperlink r:id="rId7" w:history="1">
              <w:r w:rsidR="00857C05" w:rsidRPr="00EC12EF">
                <w:rPr>
                  <w:rStyle w:val="Hyperlink"/>
                  <w:rFonts w:ascii="Stone Sans II ITC Com Bk" w:hAnsi="Stone Sans II ITC Com Bk" w:cs="Arial"/>
                  <w:b/>
                  <w:szCs w:val="18"/>
                </w:rPr>
                <w:t>www.aco-inotec.de</w:t>
              </w:r>
            </w:hyperlink>
          </w:p>
        </w:tc>
        <w:tc>
          <w:tcPr>
            <w:tcW w:w="1134" w:type="dxa"/>
            <w:tcBorders>
              <w:top w:val="dotted" w:sz="4" w:space="0" w:color="595959" w:themeColor="text1" w:themeTint="A6"/>
              <w:left w:val="nil"/>
              <w:bottom w:val="nil"/>
              <w:right w:val="nil"/>
            </w:tcBorders>
          </w:tcPr>
          <w:p w14:paraId="65813547" w14:textId="77777777" w:rsidR="009D385D" w:rsidRPr="005236B7" w:rsidRDefault="009D385D" w:rsidP="001F0095">
            <w:pPr>
              <w:pStyle w:val="KeinLeerraum"/>
              <w:rPr>
                <w:b/>
              </w:rPr>
            </w:pPr>
          </w:p>
        </w:tc>
        <w:tc>
          <w:tcPr>
            <w:tcW w:w="1134" w:type="dxa"/>
            <w:tcBorders>
              <w:top w:val="dotted" w:sz="4" w:space="0" w:color="595959" w:themeColor="text1" w:themeTint="A6"/>
              <w:left w:val="nil"/>
              <w:bottom w:val="nil"/>
              <w:right w:val="nil"/>
            </w:tcBorders>
          </w:tcPr>
          <w:p w14:paraId="28E5C9F3" w14:textId="77777777" w:rsidR="009D385D" w:rsidRPr="005236B7" w:rsidRDefault="009D385D" w:rsidP="001F0095">
            <w:pPr>
              <w:pStyle w:val="KeinLeerraum"/>
              <w:rPr>
                <w:b/>
              </w:rPr>
            </w:pPr>
          </w:p>
        </w:tc>
      </w:tr>
      <w:tr w:rsidR="009D385D" w:rsidRPr="00E9295E" w14:paraId="5A79EE3D" w14:textId="77777777" w:rsidTr="00F37D5B">
        <w:trPr>
          <w:trHeight w:val="280"/>
        </w:trPr>
        <w:tc>
          <w:tcPr>
            <w:tcW w:w="6946" w:type="dxa"/>
            <w:gridSpan w:val="3"/>
            <w:tcBorders>
              <w:top w:val="nil"/>
              <w:left w:val="nil"/>
              <w:bottom w:val="dotted" w:sz="4" w:space="0" w:color="A6A6A6" w:themeColor="background1" w:themeShade="A6"/>
              <w:right w:val="nil"/>
            </w:tcBorders>
          </w:tcPr>
          <w:p w14:paraId="005B4990" w14:textId="77777777" w:rsidR="009D385D" w:rsidRPr="00DA4F04" w:rsidRDefault="009D385D" w:rsidP="001F0095">
            <w:pPr>
              <w:pStyle w:val="KeinLeerraum"/>
              <w:jc w:val="right"/>
              <w:rPr>
                <w:rFonts w:ascii="Stone Sans II ITC Com Bk" w:hAnsi="Stone Sans II ITC Com Bk"/>
                <w:b/>
              </w:rPr>
            </w:pPr>
            <w:r w:rsidRPr="00A45516">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4921D362"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31B727AD" w14:textId="77777777" w:rsidR="009D385D" w:rsidRPr="005236B7" w:rsidRDefault="009D385D" w:rsidP="001F0095">
            <w:pPr>
              <w:pStyle w:val="KeinLeerraum"/>
              <w:rPr>
                <w:b/>
              </w:rPr>
            </w:pPr>
          </w:p>
        </w:tc>
      </w:tr>
      <w:tr w:rsidR="009D385D" w:rsidRPr="00E9295E" w14:paraId="6B39BC69" w14:textId="77777777" w:rsidTr="00F37D5B">
        <w:trPr>
          <w:trHeight w:val="280"/>
        </w:trPr>
        <w:tc>
          <w:tcPr>
            <w:tcW w:w="6946" w:type="dxa"/>
            <w:gridSpan w:val="3"/>
            <w:tcBorders>
              <w:top w:val="dotted" w:sz="4" w:space="0" w:color="A6A6A6" w:themeColor="background1" w:themeShade="A6"/>
              <w:left w:val="nil"/>
              <w:bottom w:val="nil"/>
              <w:right w:val="nil"/>
            </w:tcBorders>
          </w:tcPr>
          <w:p w14:paraId="12B58490" w14:textId="77777777" w:rsidR="009D385D" w:rsidRPr="007E1DBA" w:rsidRDefault="009D385D" w:rsidP="001F0095">
            <w:pPr>
              <w:pStyle w:val="KeinLeerraum"/>
              <w:rPr>
                <w:rFonts w:ascii="Stone Sans II ITC Com Bk" w:hAnsi="Stone Sans II ITC Com Bk"/>
                <w:b/>
              </w:rPr>
            </w:pPr>
            <w:r w:rsidRPr="007E1DBA">
              <w:rPr>
                <w:rFonts w:ascii="Stone Sans II ITC Com Bk" w:hAnsi="Stone Sans II ITC Com Bk"/>
                <w:b/>
              </w:rPr>
              <w:t>Zulagen</w:t>
            </w:r>
          </w:p>
        </w:tc>
        <w:tc>
          <w:tcPr>
            <w:tcW w:w="1134" w:type="dxa"/>
            <w:tcBorders>
              <w:top w:val="dotted" w:sz="4" w:space="0" w:color="A6A6A6" w:themeColor="background1" w:themeShade="A6"/>
              <w:left w:val="nil"/>
              <w:bottom w:val="nil"/>
              <w:right w:val="nil"/>
            </w:tcBorders>
          </w:tcPr>
          <w:p w14:paraId="58AB3917"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BA0AB6" w14:textId="77777777" w:rsidR="009D385D" w:rsidRPr="005236B7" w:rsidRDefault="009D385D" w:rsidP="001F0095">
            <w:pPr>
              <w:pStyle w:val="KeinLeerraum"/>
              <w:rPr>
                <w:b/>
              </w:rPr>
            </w:pPr>
          </w:p>
        </w:tc>
      </w:tr>
      <w:tr w:rsidR="009D385D" w:rsidRPr="00E9295E" w14:paraId="2E26F96A" w14:textId="77777777" w:rsidTr="001F0095">
        <w:trPr>
          <w:trHeight w:val="280"/>
        </w:trPr>
        <w:tc>
          <w:tcPr>
            <w:tcW w:w="6946" w:type="dxa"/>
            <w:gridSpan w:val="3"/>
            <w:tcBorders>
              <w:top w:val="nil"/>
              <w:left w:val="nil"/>
              <w:bottom w:val="nil"/>
              <w:right w:val="nil"/>
            </w:tcBorders>
          </w:tcPr>
          <w:p w14:paraId="20FDEF40" w14:textId="77777777" w:rsidR="009D385D" w:rsidRPr="001D315C" w:rsidRDefault="009D385D" w:rsidP="001F0095">
            <w:pPr>
              <w:pStyle w:val="KeinLeerraum"/>
            </w:pPr>
            <w:r w:rsidRPr="001D315C">
              <w:t>Endstück/Stirnwand gesteckt oder werkseits verschweißt.</w:t>
            </w:r>
          </w:p>
        </w:tc>
        <w:tc>
          <w:tcPr>
            <w:tcW w:w="1134" w:type="dxa"/>
            <w:tcBorders>
              <w:top w:val="nil"/>
              <w:left w:val="nil"/>
              <w:bottom w:val="nil"/>
              <w:right w:val="nil"/>
            </w:tcBorders>
          </w:tcPr>
          <w:p w14:paraId="48D01B54" w14:textId="77777777" w:rsidR="009D385D" w:rsidRPr="005236B7" w:rsidRDefault="009D385D" w:rsidP="001F0095">
            <w:pPr>
              <w:pStyle w:val="KeinLeerraum"/>
              <w:rPr>
                <w:b/>
              </w:rPr>
            </w:pPr>
          </w:p>
        </w:tc>
        <w:tc>
          <w:tcPr>
            <w:tcW w:w="1134" w:type="dxa"/>
            <w:tcBorders>
              <w:top w:val="nil"/>
              <w:left w:val="nil"/>
              <w:bottom w:val="nil"/>
              <w:right w:val="nil"/>
            </w:tcBorders>
          </w:tcPr>
          <w:p w14:paraId="72B53E61" w14:textId="77777777" w:rsidR="009D385D" w:rsidRPr="005236B7" w:rsidRDefault="009D385D" w:rsidP="001F0095">
            <w:pPr>
              <w:pStyle w:val="KeinLeerraum"/>
              <w:rPr>
                <w:b/>
              </w:rPr>
            </w:pPr>
          </w:p>
        </w:tc>
      </w:tr>
      <w:tr w:rsidR="009D385D" w:rsidRPr="00E9295E" w14:paraId="2AA35ABF" w14:textId="77777777" w:rsidTr="00F37D5B">
        <w:trPr>
          <w:trHeight w:val="280"/>
        </w:trPr>
        <w:tc>
          <w:tcPr>
            <w:tcW w:w="6946" w:type="dxa"/>
            <w:gridSpan w:val="3"/>
            <w:tcBorders>
              <w:top w:val="nil"/>
              <w:left w:val="nil"/>
              <w:bottom w:val="dotted" w:sz="4" w:space="0" w:color="A6A6A6" w:themeColor="background1" w:themeShade="A6"/>
              <w:right w:val="nil"/>
            </w:tcBorders>
          </w:tcPr>
          <w:p w14:paraId="283B19D2" w14:textId="77777777" w:rsidR="009D385D" w:rsidRPr="00A45516" w:rsidRDefault="009D385D" w:rsidP="001F0095">
            <w:pPr>
              <w:pStyle w:val="KeinLeerraum"/>
              <w:jc w:val="right"/>
              <w:rPr>
                <w:rFonts w:ascii="Stone Sans II ITC Com Bk" w:hAnsi="Stone Sans II ITC Com Bk"/>
                <w:b/>
              </w:rPr>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7E5A5D9C"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6BC61F15" w14:textId="77777777" w:rsidR="009D385D" w:rsidRPr="005236B7" w:rsidRDefault="009D385D" w:rsidP="001F0095">
            <w:pPr>
              <w:pStyle w:val="KeinLeerraum"/>
              <w:rPr>
                <w:b/>
              </w:rPr>
            </w:pPr>
          </w:p>
        </w:tc>
      </w:tr>
      <w:tr w:rsidR="009D385D" w:rsidRPr="00E9295E" w14:paraId="5138BE6C" w14:textId="77777777" w:rsidTr="00F37D5B">
        <w:trPr>
          <w:trHeight w:val="280"/>
        </w:trPr>
        <w:tc>
          <w:tcPr>
            <w:tcW w:w="6946" w:type="dxa"/>
            <w:gridSpan w:val="3"/>
            <w:tcBorders>
              <w:top w:val="dotted" w:sz="4" w:space="0" w:color="A6A6A6" w:themeColor="background1" w:themeShade="A6"/>
              <w:left w:val="nil"/>
              <w:bottom w:val="nil"/>
              <w:right w:val="nil"/>
            </w:tcBorders>
          </w:tcPr>
          <w:p w14:paraId="57DD1D70" w14:textId="77777777" w:rsidR="009D385D" w:rsidRPr="001D315C" w:rsidRDefault="009D385D" w:rsidP="001F0095">
            <w:pPr>
              <w:pStyle w:val="KeinLeerraum"/>
            </w:pPr>
            <w:r w:rsidRPr="001D315C">
              <w:t>Gehrung beliebige Gradzahlen als Innen- oder Außenecke, werkseitig geschweißt, einschließlich Rostgehrung.</w:t>
            </w:r>
          </w:p>
        </w:tc>
        <w:tc>
          <w:tcPr>
            <w:tcW w:w="1134" w:type="dxa"/>
            <w:tcBorders>
              <w:top w:val="dotted" w:sz="4" w:space="0" w:color="A6A6A6" w:themeColor="background1" w:themeShade="A6"/>
              <w:left w:val="nil"/>
              <w:bottom w:val="nil"/>
              <w:right w:val="nil"/>
            </w:tcBorders>
          </w:tcPr>
          <w:p w14:paraId="58BF3989"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0F3388" w14:textId="77777777" w:rsidR="009D385D" w:rsidRPr="005236B7" w:rsidRDefault="009D385D" w:rsidP="001F0095">
            <w:pPr>
              <w:pStyle w:val="KeinLeerraum"/>
              <w:rPr>
                <w:b/>
              </w:rPr>
            </w:pPr>
          </w:p>
        </w:tc>
      </w:tr>
      <w:tr w:rsidR="009D385D" w:rsidRPr="00E9295E" w14:paraId="43275550" w14:textId="77777777" w:rsidTr="00F37D5B">
        <w:trPr>
          <w:trHeight w:val="280"/>
        </w:trPr>
        <w:tc>
          <w:tcPr>
            <w:tcW w:w="6946" w:type="dxa"/>
            <w:gridSpan w:val="3"/>
            <w:tcBorders>
              <w:top w:val="nil"/>
              <w:left w:val="nil"/>
              <w:bottom w:val="dotted" w:sz="4" w:space="0" w:color="A6A6A6" w:themeColor="background1" w:themeShade="A6"/>
              <w:right w:val="nil"/>
            </w:tcBorders>
          </w:tcPr>
          <w:p w14:paraId="08EE2328" w14:textId="77777777" w:rsidR="009D385D" w:rsidRPr="001D315C" w:rsidRDefault="00A45516" w:rsidP="001F0095">
            <w:pPr>
              <w:pStyle w:val="KeinLeerraum"/>
              <w:jc w:val="right"/>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32C77AEA" w14:textId="616C87AB" w:rsidR="00432311" w:rsidRPr="005236B7" w:rsidRDefault="00432311" w:rsidP="001F0095">
            <w:pPr>
              <w:pStyle w:val="KeinLeerraum"/>
              <w:rPr>
                <w:b/>
              </w:rPr>
            </w:pPr>
          </w:p>
        </w:tc>
        <w:tc>
          <w:tcPr>
            <w:tcW w:w="1134" w:type="dxa"/>
            <w:tcBorders>
              <w:top w:val="nil"/>
              <w:left w:val="nil"/>
              <w:bottom w:val="dotted" w:sz="4" w:space="0" w:color="A6A6A6" w:themeColor="background1" w:themeShade="A6"/>
              <w:right w:val="nil"/>
            </w:tcBorders>
          </w:tcPr>
          <w:p w14:paraId="29C3447E" w14:textId="77777777" w:rsidR="009D385D" w:rsidRPr="005236B7" w:rsidRDefault="009D385D" w:rsidP="001F0095">
            <w:pPr>
              <w:pStyle w:val="KeinLeerraum"/>
              <w:rPr>
                <w:b/>
              </w:rPr>
            </w:pPr>
          </w:p>
        </w:tc>
      </w:tr>
      <w:tr w:rsidR="00432311" w:rsidRPr="00E9295E" w14:paraId="518AFB1D" w14:textId="77777777" w:rsidTr="00F37D5B">
        <w:trPr>
          <w:trHeight w:val="280"/>
        </w:trPr>
        <w:tc>
          <w:tcPr>
            <w:tcW w:w="6946" w:type="dxa"/>
            <w:gridSpan w:val="3"/>
            <w:tcBorders>
              <w:top w:val="dotted" w:sz="4" w:space="0" w:color="A6A6A6" w:themeColor="background1" w:themeShade="A6"/>
              <w:left w:val="nil"/>
              <w:bottom w:val="nil"/>
              <w:right w:val="nil"/>
            </w:tcBorders>
          </w:tcPr>
          <w:p w14:paraId="17007DC5" w14:textId="77777777" w:rsidR="00432311" w:rsidRDefault="00432311" w:rsidP="00432311">
            <w:pPr>
              <w:pStyle w:val="KeinLeerraum"/>
            </w:pPr>
            <w:r>
              <w:t xml:space="preserve">Ablauf-/Revisionskasten Abmessung ca. 200x200 mm, </w:t>
            </w:r>
            <w:proofErr w:type="spellStart"/>
            <w:r>
              <w:t>kpl</w:t>
            </w:r>
            <w:proofErr w:type="spellEnd"/>
            <w:r>
              <w:t>. aus Edelstahl, Werkstoff 1.4301 (V2A), mit der Schlitzrinne einseitig bündig an beliebiger Stelle verschweißt, Einlaufschlitz der Rinne durchlaufend. Lieferung mit Revisionsdeckel für bauseitige Befüllung mit Oberflächenbelag, einschließlich Bedienschlüssel und eingeschweißtem Ablaufstutzen DN 100 senkrecht oder waagerecht.</w:t>
            </w:r>
          </w:p>
          <w:p w14:paraId="08E5BD05" w14:textId="77777777" w:rsidR="00432311" w:rsidRPr="00C260DB" w:rsidRDefault="00432311" w:rsidP="00432311">
            <w:pPr>
              <w:pStyle w:val="KeinLeerraum"/>
              <w:rPr>
                <w:b/>
              </w:rPr>
            </w:pPr>
            <w:r w:rsidRPr="00C260DB">
              <w:rPr>
                <w:b/>
              </w:rPr>
              <w:t>Bei Bedarf:</w:t>
            </w:r>
          </w:p>
          <w:p w14:paraId="7A70098E" w14:textId="5D02D8C2" w:rsidR="00432311" w:rsidRPr="00CF7DBF" w:rsidRDefault="00432311" w:rsidP="00432311">
            <w:pPr>
              <w:pStyle w:val="KeinLeerraum"/>
            </w:pPr>
            <w:r>
              <w:t xml:space="preserve">Edelstahl-Geruchsverschluss DN 100 wasserlos, als Geruchsabschottung für Außenbereiche, zum </w:t>
            </w:r>
            <w:bookmarkStart w:id="0" w:name="_GoBack"/>
            <w:bookmarkEnd w:id="0"/>
            <w:r>
              <w:t>Einstecken in den senkrechten oder waagerechten Ablaufstutzen DN 100.</w:t>
            </w:r>
            <w:r w:rsidRPr="00A45516">
              <w:rPr>
                <w:rFonts w:ascii="Stone Sans II ITC Com Bk" w:hAnsi="Stone Sans II ITC Com Bk"/>
                <w:b/>
              </w:rPr>
              <w:t xml:space="preserve"> </w:t>
            </w:r>
          </w:p>
          <w:p w14:paraId="1AD3A995" w14:textId="77777777" w:rsidR="00432311" w:rsidRDefault="00432311" w:rsidP="00432311">
            <w:pPr>
              <w:pStyle w:val="KeinLeerraum"/>
              <w:rPr>
                <w:rFonts w:ascii="Stone Sans II ITC Com Bk" w:hAnsi="Stone Sans II ITC Com Bk"/>
                <w:b/>
              </w:rPr>
            </w:pPr>
          </w:p>
          <w:p w14:paraId="693B3C79" w14:textId="372B7FD4" w:rsidR="00432311" w:rsidRPr="001D315C" w:rsidRDefault="00432311" w:rsidP="00432311">
            <w:pPr>
              <w:pStyle w:val="KeinLeerraum"/>
              <w:jc w:val="right"/>
            </w:pPr>
            <w:r w:rsidRPr="00A45516">
              <w:rPr>
                <w:rFonts w:ascii="Stone Sans II ITC Com Bk" w:hAnsi="Stone Sans II ITC Com Bk"/>
                <w:b/>
              </w:rPr>
              <w:t>... Stück</w:t>
            </w:r>
          </w:p>
        </w:tc>
        <w:tc>
          <w:tcPr>
            <w:tcW w:w="1134" w:type="dxa"/>
            <w:tcBorders>
              <w:top w:val="dotted" w:sz="4" w:space="0" w:color="A6A6A6" w:themeColor="background1" w:themeShade="A6"/>
              <w:left w:val="nil"/>
              <w:bottom w:val="nil"/>
              <w:right w:val="nil"/>
            </w:tcBorders>
          </w:tcPr>
          <w:p w14:paraId="208BF02F" w14:textId="77777777" w:rsidR="00432311" w:rsidRPr="005236B7" w:rsidRDefault="00432311" w:rsidP="001F0095">
            <w:pPr>
              <w:pStyle w:val="KeinLeerraum"/>
              <w:rPr>
                <w:b/>
              </w:rPr>
            </w:pPr>
          </w:p>
        </w:tc>
        <w:tc>
          <w:tcPr>
            <w:tcW w:w="1134" w:type="dxa"/>
            <w:tcBorders>
              <w:top w:val="dotted" w:sz="4" w:space="0" w:color="A6A6A6" w:themeColor="background1" w:themeShade="A6"/>
              <w:left w:val="nil"/>
              <w:bottom w:val="nil"/>
              <w:right w:val="nil"/>
            </w:tcBorders>
          </w:tcPr>
          <w:p w14:paraId="338A0913" w14:textId="77777777" w:rsidR="00432311" w:rsidRPr="005236B7" w:rsidRDefault="00432311" w:rsidP="001F0095">
            <w:pPr>
              <w:pStyle w:val="KeinLeerraum"/>
              <w:rPr>
                <w:b/>
              </w:rPr>
            </w:pPr>
          </w:p>
        </w:tc>
      </w:tr>
      <w:tr w:rsidR="009D385D" w:rsidRPr="00E9295E" w14:paraId="01320E30" w14:textId="77777777" w:rsidTr="00F37D5B">
        <w:trPr>
          <w:trHeight w:val="280"/>
        </w:trPr>
        <w:tc>
          <w:tcPr>
            <w:tcW w:w="6946" w:type="dxa"/>
            <w:gridSpan w:val="3"/>
            <w:tcBorders>
              <w:top w:val="dotted" w:sz="4" w:space="0" w:color="A6A6A6" w:themeColor="background1" w:themeShade="A6"/>
              <w:left w:val="nil"/>
              <w:bottom w:val="nil"/>
              <w:right w:val="nil"/>
            </w:tcBorders>
          </w:tcPr>
          <w:p w14:paraId="3B2A1D49" w14:textId="77777777" w:rsidR="009D385D" w:rsidRDefault="009D385D" w:rsidP="001F0095">
            <w:pPr>
              <w:pStyle w:val="KeinLeerraum"/>
            </w:pPr>
            <w:r w:rsidRPr="001D315C">
              <w:t>Einseitige Perforation des Rinnenkörpers zur Versickerung des anfallenden Wassers.</w:t>
            </w:r>
          </w:p>
          <w:p w14:paraId="59B24831" w14:textId="77777777" w:rsidR="009D385D" w:rsidRPr="001D315C" w:rsidRDefault="009D385D" w:rsidP="001F0095">
            <w:pPr>
              <w:pStyle w:val="KeinLeerraum"/>
            </w:pPr>
          </w:p>
        </w:tc>
        <w:tc>
          <w:tcPr>
            <w:tcW w:w="1134" w:type="dxa"/>
            <w:tcBorders>
              <w:top w:val="dotted" w:sz="4" w:space="0" w:color="A6A6A6" w:themeColor="background1" w:themeShade="A6"/>
              <w:left w:val="nil"/>
              <w:bottom w:val="nil"/>
              <w:right w:val="nil"/>
            </w:tcBorders>
          </w:tcPr>
          <w:p w14:paraId="2788755D"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90B4A66" w14:textId="77777777" w:rsidR="009D385D" w:rsidRPr="005236B7" w:rsidRDefault="009D385D" w:rsidP="001F0095">
            <w:pPr>
              <w:pStyle w:val="KeinLeerraum"/>
              <w:rPr>
                <w:b/>
              </w:rPr>
            </w:pPr>
          </w:p>
        </w:tc>
      </w:tr>
      <w:tr w:rsidR="009D385D" w:rsidRPr="00E9295E" w14:paraId="78E84E5D" w14:textId="77777777" w:rsidTr="00F37D5B">
        <w:trPr>
          <w:trHeight w:val="280"/>
        </w:trPr>
        <w:tc>
          <w:tcPr>
            <w:tcW w:w="6946" w:type="dxa"/>
            <w:gridSpan w:val="3"/>
            <w:tcBorders>
              <w:top w:val="nil"/>
              <w:left w:val="nil"/>
              <w:bottom w:val="dotted" w:sz="4" w:space="0" w:color="A6A6A6" w:themeColor="background1" w:themeShade="A6"/>
              <w:right w:val="nil"/>
            </w:tcBorders>
          </w:tcPr>
          <w:p w14:paraId="785706D3" w14:textId="77777777" w:rsidR="009D385D" w:rsidRPr="007E1DBA" w:rsidRDefault="00A45516" w:rsidP="001F0095">
            <w:pPr>
              <w:pStyle w:val="KeinLeerraum"/>
              <w:jc w:val="right"/>
            </w:pPr>
            <w:r w:rsidRPr="00A45516">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3DADC01E"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4DB020D4" w14:textId="77777777" w:rsidR="009D385D" w:rsidRPr="005236B7" w:rsidRDefault="009D385D" w:rsidP="001F0095">
            <w:pPr>
              <w:pStyle w:val="KeinLeerraum"/>
              <w:rPr>
                <w:b/>
              </w:rPr>
            </w:pPr>
          </w:p>
        </w:tc>
      </w:tr>
    </w:tbl>
    <w:p w14:paraId="03132E77" w14:textId="77777777" w:rsidR="009D385D" w:rsidRDefault="009D385D" w:rsidP="00BE7CE5">
      <w:pPr>
        <w:pStyle w:val="KeinLeerraum"/>
      </w:pPr>
      <w:r>
        <w:rPr>
          <w:i/>
        </w:rPr>
        <w:t xml:space="preserve">  </w:t>
      </w:r>
      <w:r w:rsidRPr="00A45516">
        <w:rPr>
          <w:color w:val="595959" w:themeColor="text1" w:themeTint="A6"/>
        </w:rPr>
        <w:t>(Nichtzutreffendes bitte streichen)</w:t>
      </w:r>
      <w:r w:rsidRPr="00A45516">
        <w:rPr>
          <w:color w:val="595959" w:themeColor="text1" w:themeTint="A6"/>
        </w:rPr>
        <w:tab/>
      </w:r>
      <w:r w:rsidRPr="00A45516">
        <w:rPr>
          <w:color w:val="595959" w:themeColor="text1" w:themeTint="A6"/>
        </w:rPr>
        <w:tab/>
        <w:t xml:space="preserve">Alternativ: Werkstoff V4A (1.4404) </w:t>
      </w:r>
    </w:p>
    <w:sectPr w:rsidR="009D385D" w:rsidSect="000B687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ED1F4" w14:textId="77777777" w:rsidR="004652AB" w:rsidRDefault="004652AB" w:rsidP="009D385D">
      <w:r>
        <w:separator/>
      </w:r>
    </w:p>
  </w:endnote>
  <w:endnote w:type="continuationSeparator" w:id="0">
    <w:p w14:paraId="59BEA45A" w14:textId="77777777" w:rsidR="004652AB" w:rsidRDefault="004652AB" w:rsidP="009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ans II ITC Com Lt">
    <w:panose1 w:val="020B0302040503020204"/>
    <w:charset w:val="00"/>
    <w:family w:val="swiss"/>
    <w:pitch w:val="variable"/>
    <w:sig w:usb0="A00000AF" w:usb1="5000205B" w:usb2="00000000" w:usb3="00000000" w:csb0="0000009B" w:csb1="00000000"/>
  </w:font>
  <w:font w:name="Stone Sans II ITC Com Bk">
    <w:panose1 w:val="020B0502040503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B4A0" w14:textId="77777777" w:rsidR="004652AB" w:rsidRDefault="004652AB" w:rsidP="009D385D">
      <w:r>
        <w:separator/>
      </w:r>
    </w:p>
  </w:footnote>
  <w:footnote w:type="continuationSeparator" w:id="0">
    <w:p w14:paraId="76A7A0B2" w14:textId="77777777" w:rsidR="004652AB" w:rsidRDefault="004652AB" w:rsidP="009D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413A" w14:textId="77777777" w:rsidR="008F6B88" w:rsidRDefault="008F6B88" w:rsidP="008F6B88">
    <w:pPr>
      <w:pStyle w:val="KeinLeerraum"/>
      <w:ind w:left="284" w:firstLine="284"/>
    </w:pPr>
    <w:r w:rsidRPr="008F6B88">
      <w:rPr>
        <w:rFonts w:ascii="Stone Sans II ITC Com Bk" w:hAnsi="Stone Sans II ITC Com Bk"/>
        <w:b/>
        <w:noProof/>
        <w:color w:val="595959" w:themeColor="text1" w:themeTint="A6"/>
      </w:rPr>
      <w:drawing>
        <wp:anchor distT="0" distB="0" distL="114300" distR="114300" simplePos="0" relativeHeight="251659264" behindDoc="0" locked="0" layoutInCell="1" allowOverlap="1" wp14:anchorId="53CD94FB" wp14:editId="10D93089">
          <wp:simplePos x="0" y="0"/>
          <wp:positionH relativeFrom="margin">
            <wp:posOffset>5245100</wp:posOffset>
          </wp:positionH>
          <wp:positionV relativeFrom="margin">
            <wp:posOffset>-904875</wp:posOffset>
          </wp:positionV>
          <wp:extent cx="717550" cy="870585"/>
          <wp:effectExtent l="0" t="0" r="6350"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O_inotec_Logokombin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550" cy="870585"/>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Bk" w:hAnsi="Stone Sans II ITC Com Bk"/>
        <w:b/>
        <w:color w:val="595959" w:themeColor="text1" w:themeTint="A6"/>
      </w:rPr>
      <w:br/>
    </w:r>
    <w:r w:rsidR="00C34069">
      <w:rPr>
        <w:rFonts w:ascii="Stone Sans II ITC Com Bk" w:hAnsi="Stone Sans II ITC Com Bk"/>
        <w:b/>
        <w:color w:val="595959" w:themeColor="text1" w:themeTint="A6"/>
      </w:rPr>
      <w:t xml:space="preserve">ACO </w:t>
    </w:r>
    <w:r w:rsidRPr="008F6B88">
      <w:rPr>
        <w:rFonts w:ascii="Stone Sans II ITC Com Bk" w:hAnsi="Stone Sans II ITC Com Bk"/>
        <w:b/>
        <w:color w:val="595959" w:themeColor="text1" w:themeTint="A6"/>
      </w:rPr>
      <w:t>Inotec</w:t>
    </w:r>
    <w:r w:rsidRPr="008F6B88">
      <w:rPr>
        <w:color w:val="595959" w:themeColor="text1" w:themeTint="A6"/>
      </w:rPr>
      <w:t xml:space="preserve"> </w:t>
    </w:r>
    <w:r w:rsidRPr="008F6B88">
      <w:rPr>
        <w:rFonts w:ascii="Stone Sans II ITC Com Bk" w:hAnsi="Stone Sans II ITC Com Bk"/>
        <w:b/>
        <w:color w:val="595959" w:themeColor="text1" w:themeTint="A6"/>
      </w:rPr>
      <w:t>GmbH</w:t>
    </w:r>
  </w:p>
  <w:p w14:paraId="66E2066A" w14:textId="77777777" w:rsidR="008F6B88" w:rsidRDefault="008F6B88" w:rsidP="008F6B88">
    <w:pPr>
      <w:pStyle w:val="KeinLeerraum"/>
      <w:ind w:left="284"/>
    </w:pPr>
    <w:r>
      <w:t>Postfach 320 · 24755 Rendsburg</w:t>
    </w:r>
    <w:r>
      <w:br/>
      <w:t>Tel. 04331 354-600 · inotec@aco.com</w:t>
    </w:r>
  </w:p>
  <w:p w14:paraId="081D0121" w14:textId="77777777" w:rsidR="008F6B88" w:rsidRDefault="008F6B88" w:rsidP="008F6B88">
    <w:pPr>
      <w:pStyle w:val="Kopfzeile"/>
      <w:tabs>
        <w:tab w:val="clear" w:pos="4536"/>
        <w:tab w:val="clear" w:pos="9072"/>
        <w:tab w:val="left" w:pos="135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B321E"/>
    <w:multiLevelType w:val="hybridMultilevel"/>
    <w:tmpl w:val="CDF84570"/>
    <w:lvl w:ilvl="0" w:tplc="43EE6E1E">
      <w:start w:val="1"/>
      <w:numFmt w:val="bullet"/>
      <w:lvlText w:val=""/>
      <w:lvlJc w:val="left"/>
      <w:pPr>
        <w:ind w:left="720" w:hanging="360"/>
      </w:pPr>
      <w:rPr>
        <w:rFonts w:ascii="Wingdings" w:hAnsi="Wingdings" w:hint="default"/>
        <w:color w:val="CC0000"/>
        <w:u w:color="CC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5D"/>
    <w:rsid w:val="00045110"/>
    <w:rsid w:val="00081586"/>
    <w:rsid w:val="000C30E9"/>
    <w:rsid w:val="00104B07"/>
    <w:rsid w:val="001372BA"/>
    <w:rsid w:val="002525F6"/>
    <w:rsid w:val="00276EFD"/>
    <w:rsid w:val="003160FF"/>
    <w:rsid w:val="00351CBE"/>
    <w:rsid w:val="00432311"/>
    <w:rsid w:val="004652AB"/>
    <w:rsid w:val="005851DF"/>
    <w:rsid w:val="005B237B"/>
    <w:rsid w:val="005E6BD7"/>
    <w:rsid w:val="00681D90"/>
    <w:rsid w:val="006A1784"/>
    <w:rsid w:val="006F3FA0"/>
    <w:rsid w:val="007112C8"/>
    <w:rsid w:val="00736381"/>
    <w:rsid w:val="00857C05"/>
    <w:rsid w:val="008F6B88"/>
    <w:rsid w:val="00962E3D"/>
    <w:rsid w:val="009C202B"/>
    <w:rsid w:val="009D385D"/>
    <w:rsid w:val="009F661C"/>
    <w:rsid w:val="00A45516"/>
    <w:rsid w:val="00A543B0"/>
    <w:rsid w:val="00A96989"/>
    <w:rsid w:val="00AE6216"/>
    <w:rsid w:val="00B8252B"/>
    <w:rsid w:val="00BE7CE5"/>
    <w:rsid w:val="00C260DB"/>
    <w:rsid w:val="00C34069"/>
    <w:rsid w:val="00CF7DBF"/>
    <w:rsid w:val="00DA4F04"/>
    <w:rsid w:val="00DC4CE0"/>
    <w:rsid w:val="00E33815"/>
    <w:rsid w:val="00EC142A"/>
    <w:rsid w:val="00EF606B"/>
    <w:rsid w:val="00F37D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69E4"/>
  <w15:chartTrackingRefBased/>
  <w15:docId w15:val="{C35558B4-F230-4C0F-AF08-D5E8B65B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Überschrift"/>
    <w:qFormat/>
    <w:rsid w:val="003160FF"/>
    <w:pPr>
      <w:spacing w:after="0" w:line="240" w:lineRule="auto"/>
    </w:pPr>
    <w:rPr>
      <w:rFonts w:ascii="Stone Sans II ITC Com Lt" w:eastAsia="Times New Roman" w:hAnsi="Stone Sans II ITC Com Lt" w:cs="Times New Roman"/>
      <w:color w:val="E00613"/>
      <w:sz w:val="24"/>
      <w:szCs w:val="20"/>
      <w:lang w:eastAsia="de-DE"/>
    </w:rPr>
  </w:style>
  <w:style w:type="paragraph" w:styleId="berschrift1">
    <w:name w:val="heading 1"/>
    <w:aliases w:val="Accentuation"/>
    <w:basedOn w:val="Standard"/>
    <w:next w:val="Standard"/>
    <w:link w:val="berschrift1Zchn"/>
    <w:qFormat/>
    <w:rsid w:val="009D385D"/>
    <w:pPr>
      <w:keepNext/>
      <w:ind w:right="-141"/>
      <w:outlineLvl w:val="0"/>
    </w:pPr>
    <w:rPr>
      <w:rFonts w:ascii="Stone Sans II ITC Com Bk" w:hAnsi="Stone Sans II ITC Com Bk"/>
      <w:b/>
      <w:color w:val="auto"/>
      <w:sz w:val="18"/>
    </w:rPr>
  </w:style>
  <w:style w:type="paragraph" w:styleId="berschrift2">
    <w:name w:val="heading 2"/>
    <w:aliases w:val="2. Überschrift"/>
    <w:basedOn w:val="Standard"/>
    <w:next w:val="Standard"/>
    <w:link w:val="berschrift2Zchn"/>
    <w:uiPriority w:val="9"/>
    <w:unhideWhenUsed/>
    <w:qFormat/>
    <w:rsid w:val="009D385D"/>
    <w:pPr>
      <w:keepNext/>
      <w:keepLines/>
      <w:spacing w:before="40"/>
      <w:outlineLvl w:val="1"/>
    </w:pPr>
    <w:rPr>
      <w:rFonts w:ascii="Stone Sans II ITC Com Bk" w:eastAsiaTheme="majorEastAsia" w:hAnsi="Stone Sans II ITC Com Bk" w:cstheme="majorBidi"/>
      <w:b/>
      <w:color w:val="auto"/>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ccentuation Zchn"/>
    <w:basedOn w:val="Absatz-Standardschriftart"/>
    <w:link w:val="berschrift1"/>
    <w:rsid w:val="009D385D"/>
    <w:rPr>
      <w:rFonts w:ascii="Stone Sans II ITC Com Bk" w:eastAsia="Times New Roman" w:hAnsi="Stone Sans II ITC Com Bk" w:cs="Times New Roman"/>
      <w:b/>
      <w:sz w:val="18"/>
      <w:szCs w:val="20"/>
      <w:lang w:eastAsia="de-DE"/>
    </w:rPr>
  </w:style>
  <w:style w:type="character" w:customStyle="1" w:styleId="berschrift2Zchn">
    <w:name w:val="Überschrift 2 Zchn"/>
    <w:aliases w:val="2. Überschrift Zchn"/>
    <w:basedOn w:val="Absatz-Standardschriftart"/>
    <w:link w:val="berschrift2"/>
    <w:uiPriority w:val="9"/>
    <w:rsid w:val="009D385D"/>
    <w:rPr>
      <w:rFonts w:ascii="Stone Sans II ITC Com Bk" w:eastAsiaTheme="majorEastAsia" w:hAnsi="Stone Sans II ITC Com Bk" w:cstheme="majorBidi"/>
      <w:b/>
      <w:sz w:val="20"/>
      <w:szCs w:val="26"/>
      <w:lang w:eastAsia="de-DE"/>
    </w:rPr>
  </w:style>
  <w:style w:type="paragraph" w:styleId="Kopfzeile">
    <w:name w:val="header"/>
    <w:basedOn w:val="Standard"/>
    <w:link w:val="KopfzeileZchn"/>
    <w:uiPriority w:val="99"/>
    <w:unhideWhenUsed/>
    <w:rsid w:val="009D385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D385D"/>
    <w:rPr>
      <w:color w:val="E00613"/>
    </w:rPr>
  </w:style>
  <w:style w:type="table" w:styleId="Tabellenraster">
    <w:name w:val="Table Grid"/>
    <w:basedOn w:val="NormaleTabelle"/>
    <w:uiPriority w:val="59"/>
    <w:rsid w:val="009D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Body copy"/>
    <w:uiPriority w:val="1"/>
    <w:qFormat/>
    <w:rsid w:val="009D385D"/>
    <w:pPr>
      <w:spacing w:after="0" w:line="240" w:lineRule="auto"/>
    </w:pPr>
    <w:rPr>
      <w:rFonts w:ascii="Stone Sans II ITC Com Lt" w:eastAsia="Times New Roman" w:hAnsi="Stone Sans II ITC Com Lt" w:cs="Times New Roman"/>
      <w:sz w:val="18"/>
      <w:szCs w:val="20"/>
      <w:lang w:eastAsia="de-DE"/>
    </w:rPr>
  </w:style>
  <w:style w:type="paragraph" w:styleId="Fuzeile">
    <w:name w:val="footer"/>
    <w:basedOn w:val="Standard"/>
    <w:link w:val="FuzeileZchn"/>
    <w:uiPriority w:val="99"/>
    <w:unhideWhenUsed/>
    <w:rsid w:val="009D385D"/>
    <w:pPr>
      <w:tabs>
        <w:tab w:val="center" w:pos="4513"/>
        <w:tab w:val="right" w:pos="9026"/>
      </w:tabs>
    </w:pPr>
  </w:style>
  <w:style w:type="character" w:customStyle="1" w:styleId="FuzeileZchn">
    <w:name w:val="Fußzeile Zchn"/>
    <w:basedOn w:val="Absatz-Standardschriftart"/>
    <w:link w:val="Fuzeile"/>
    <w:uiPriority w:val="99"/>
    <w:rsid w:val="009D385D"/>
    <w:rPr>
      <w:rFonts w:ascii="Stone Sans II ITC Com Lt" w:eastAsia="Times New Roman" w:hAnsi="Stone Sans II ITC Com Lt" w:cs="Times New Roman"/>
      <w:color w:val="E00613"/>
      <w:sz w:val="28"/>
      <w:szCs w:val="20"/>
      <w:lang w:eastAsia="de-DE"/>
    </w:rPr>
  </w:style>
  <w:style w:type="paragraph" w:styleId="Sprechblasentext">
    <w:name w:val="Balloon Text"/>
    <w:basedOn w:val="Standard"/>
    <w:link w:val="SprechblasentextZchn"/>
    <w:uiPriority w:val="99"/>
    <w:semiHidden/>
    <w:unhideWhenUsed/>
    <w:rsid w:val="00351C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1CBE"/>
    <w:rPr>
      <w:rFonts w:ascii="Segoe UI" w:eastAsia="Times New Roman" w:hAnsi="Segoe UI" w:cs="Segoe UI"/>
      <w:color w:val="E00613"/>
      <w:sz w:val="18"/>
      <w:szCs w:val="18"/>
      <w:lang w:eastAsia="de-DE"/>
    </w:rPr>
  </w:style>
  <w:style w:type="character" w:styleId="Hyperlink">
    <w:name w:val="Hyperlink"/>
    <w:basedOn w:val="Absatz-Standardschriftart"/>
    <w:uiPriority w:val="99"/>
    <w:unhideWhenUsed/>
    <w:rsid w:val="00857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o-inotec.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Hartwig, Adeline</dc:creator>
  <cp:keywords/>
  <dc:description/>
  <cp:lastModifiedBy>Zipp, Mark</cp:lastModifiedBy>
  <cp:revision>4</cp:revision>
  <cp:lastPrinted>2022-01-27T12:38:00Z</cp:lastPrinted>
  <dcterms:created xsi:type="dcterms:W3CDTF">2022-08-30T11:15:00Z</dcterms:created>
  <dcterms:modified xsi:type="dcterms:W3CDTF">2022-09-05T10:11:00Z</dcterms:modified>
</cp:coreProperties>
</file>